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47" w:rsidRDefault="00C10547" w:rsidP="0036545F">
      <w:pPr>
        <w:pStyle w:val="Default"/>
        <w:jc w:val="both"/>
      </w:pP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ОРГАНЫ УПРАВЛЕНИЯ ОБРАЗОВАТЕЛЬНОЙ ОРГАНИЗАЦИЕЙ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МАДОУ модель государственно-общественного управления образованием базируется на концепции оптимального сочетания экономического, административного, общественного, профессионального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коллегиальные органы управления и органы самоуправления.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Единоличным исполнительным органом МАДОУ «Детский сад №348» является заведующая, которая осуществляет текущее руководство деятельностью учреждения, назначаемая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прошедшая соответствующую аттестацию. Заведующая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учреждением 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Коллегиальными органами управления учреждением являются Общее собрание работников учреждения, педагогический совет, наблюдательный совет.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Общее собрание работников учреждения </w:t>
      </w:r>
      <w:r>
        <w:rPr>
          <w:sz w:val="28"/>
          <w:szCs w:val="28"/>
        </w:rPr>
        <w:t xml:space="preserve">- постоянно действующий коллегиальный орган, объединяющий всех работников учреждения, включая совместителей: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разрабатывает и принимает проект Устава в новой редакции, проект внесения изменений и дополнений в Устав учреждения;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разрабатывает и принимает правила внутреннего трудового распорядка, иные локальные нормативные акты, относящиеся ко всем работникам учреждения.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Коллегиальный орган - Общее собрание работников расположен по</w:t>
      </w:r>
      <w:r w:rsidR="0036545F">
        <w:rPr>
          <w:i/>
          <w:iCs/>
          <w:sz w:val="28"/>
          <w:szCs w:val="28"/>
        </w:rPr>
        <w:t xml:space="preserve"> адресу: г.Казань, ул.Дубинина, д.2</w:t>
      </w:r>
      <w:r>
        <w:rPr>
          <w:i/>
          <w:iCs/>
          <w:sz w:val="28"/>
          <w:szCs w:val="28"/>
        </w:rPr>
        <w:t>, электронной почты нет, официального сайта нет. Председатель Общего собрания ра</w:t>
      </w:r>
      <w:r w:rsidR="0036545F">
        <w:rPr>
          <w:i/>
          <w:iCs/>
          <w:sz w:val="28"/>
          <w:szCs w:val="28"/>
        </w:rPr>
        <w:t xml:space="preserve">ботников </w:t>
      </w:r>
      <w:proofErr w:type="spellStart"/>
      <w:r w:rsidR="0036545F">
        <w:rPr>
          <w:i/>
          <w:iCs/>
          <w:sz w:val="28"/>
          <w:szCs w:val="28"/>
        </w:rPr>
        <w:t>Авхадиева</w:t>
      </w:r>
      <w:proofErr w:type="spellEnd"/>
      <w:r w:rsidR="0036545F">
        <w:rPr>
          <w:i/>
          <w:iCs/>
          <w:sz w:val="28"/>
          <w:szCs w:val="28"/>
        </w:rPr>
        <w:t xml:space="preserve"> Резеда </w:t>
      </w:r>
      <w:proofErr w:type="spellStart"/>
      <w:r w:rsidR="0036545F">
        <w:rPr>
          <w:i/>
          <w:iCs/>
          <w:sz w:val="28"/>
          <w:szCs w:val="28"/>
        </w:rPr>
        <w:t>Хабибулловна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Педагогический совет учреждения </w:t>
      </w:r>
      <w:r>
        <w:rPr>
          <w:sz w:val="28"/>
          <w:szCs w:val="28"/>
        </w:rPr>
        <w:t xml:space="preserve">- постоянно действующий коллегиальный орган, объединяющий всех педагогических работников учреждения, включая совместителей: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разрабатывает программу развития учреждения;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разрабатывает и утверждает образовательные программы учреждения;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разрабатывает и принимает локальные нормативные акты учреждения по учебно-воспитательным вопросам;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может принимать решение об объявлении конкурса на замещение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</w:p>
    <w:p w:rsidR="00C10547" w:rsidRDefault="00C10547" w:rsidP="0036545F">
      <w:pPr>
        <w:pStyle w:val="Default"/>
        <w:pageBreakBefore/>
        <w:jc w:val="both"/>
        <w:rPr>
          <w:sz w:val="28"/>
          <w:szCs w:val="28"/>
        </w:rPr>
      </w:pP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педагогических должностей и утверждать его условия;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 оказывает содействие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Коллегиальный орган - Педагогический совет расположен по</w:t>
      </w:r>
      <w:r w:rsidR="0036545F">
        <w:rPr>
          <w:i/>
          <w:iCs/>
          <w:sz w:val="28"/>
          <w:szCs w:val="28"/>
        </w:rPr>
        <w:t xml:space="preserve"> адресу: </w:t>
      </w:r>
      <w:proofErr w:type="spellStart"/>
      <w:r w:rsidR="0036545F">
        <w:rPr>
          <w:i/>
          <w:iCs/>
          <w:sz w:val="28"/>
          <w:szCs w:val="28"/>
        </w:rPr>
        <w:t>г.Казанъ</w:t>
      </w:r>
      <w:proofErr w:type="spellEnd"/>
      <w:r w:rsidR="0036545F">
        <w:rPr>
          <w:i/>
          <w:iCs/>
          <w:sz w:val="28"/>
          <w:szCs w:val="28"/>
        </w:rPr>
        <w:t>, ул.Дубинина, д.2</w:t>
      </w:r>
      <w:r>
        <w:rPr>
          <w:i/>
          <w:iCs/>
          <w:sz w:val="28"/>
          <w:szCs w:val="28"/>
        </w:rPr>
        <w:t>. Электронной почты не имеет, официального сайта нет. Председатель педагогическог</w:t>
      </w:r>
      <w:r w:rsidR="0036545F">
        <w:rPr>
          <w:i/>
          <w:iCs/>
          <w:sz w:val="28"/>
          <w:szCs w:val="28"/>
        </w:rPr>
        <w:t xml:space="preserve">о совета </w:t>
      </w:r>
      <w:proofErr w:type="spellStart"/>
      <w:r w:rsidR="0036545F">
        <w:rPr>
          <w:i/>
          <w:iCs/>
          <w:sz w:val="28"/>
          <w:szCs w:val="28"/>
        </w:rPr>
        <w:t>Авхадиева</w:t>
      </w:r>
      <w:proofErr w:type="spellEnd"/>
      <w:r w:rsidR="0036545F">
        <w:rPr>
          <w:i/>
          <w:iCs/>
          <w:sz w:val="28"/>
          <w:szCs w:val="28"/>
        </w:rPr>
        <w:t xml:space="preserve"> Резеда </w:t>
      </w:r>
      <w:proofErr w:type="spellStart"/>
      <w:r w:rsidR="0036545F">
        <w:rPr>
          <w:i/>
          <w:iCs/>
          <w:sz w:val="28"/>
          <w:szCs w:val="28"/>
        </w:rPr>
        <w:t>Хабибулловна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Наблюдательный совет учреждения</w:t>
      </w:r>
      <w:r>
        <w:rPr>
          <w:sz w:val="28"/>
          <w:szCs w:val="28"/>
        </w:rPr>
        <w:t xml:space="preserve">. В учреждении создается наблюдательный совет из 7 членов. Персональный состав наблюдательного совета утверждается Муниципальным казенным учреждением «Управление образования Исполнительного комитета муниципального образования города Казани». В состав Наблюдательного совета учреждения входят: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два представителя учредителя и органов местного самоуправления;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>один педагогический работник учреждения, избираемый Общим собранием</w:t>
      </w:r>
      <w:r w:rsidR="00DD6CC5">
        <w:rPr>
          <w:sz w:val="28"/>
          <w:szCs w:val="28"/>
        </w:rPr>
        <w:t xml:space="preserve"> </w:t>
      </w:r>
      <w:r w:rsidR="00C10547">
        <w:rPr>
          <w:sz w:val="28"/>
          <w:szCs w:val="28"/>
        </w:rPr>
        <w:t xml:space="preserve">работников учреждения,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два представителя общественности, сотрудничающие с учреждением и заинтересованные в его развитии; </w:t>
      </w:r>
    </w:p>
    <w:p w:rsidR="00C10547" w:rsidRDefault="0036545F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0547">
        <w:rPr>
          <w:sz w:val="28"/>
          <w:szCs w:val="28"/>
        </w:rPr>
        <w:t xml:space="preserve">два представителя родительской общественности, избираемые на общем родительском собрании;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Коллегиальный орган -Наблюдательный совет расположен по</w:t>
      </w:r>
      <w:r w:rsidR="0036545F">
        <w:rPr>
          <w:i/>
          <w:iCs/>
          <w:sz w:val="28"/>
          <w:szCs w:val="28"/>
        </w:rPr>
        <w:t xml:space="preserve"> адресу: г.Казань, ул.Дубинина, д.2</w:t>
      </w:r>
      <w:r>
        <w:rPr>
          <w:i/>
          <w:iCs/>
          <w:sz w:val="28"/>
          <w:szCs w:val="28"/>
        </w:rPr>
        <w:t xml:space="preserve">. Электронной почты не имеет, официального сайта нет. Председатель Наблюдательного совета Романова Ирина Евгеньевна </w:t>
      </w:r>
    </w:p>
    <w:p w:rsidR="00C10547" w:rsidRDefault="00C10547" w:rsidP="0036545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 </w:t>
      </w:r>
    </w:p>
    <w:p w:rsidR="00BD6109" w:rsidRPr="00DD6CC5" w:rsidRDefault="00C10547" w:rsidP="0036545F">
      <w:pPr>
        <w:jc w:val="both"/>
        <w:rPr>
          <w:rFonts w:ascii="Times New Roman" w:hAnsi="Times New Roman" w:cs="Times New Roman"/>
        </w:rPr>
      </w:pPr>
      <w:r w:rsidRPr="00DD6CC5">
        <w:rPr>
          <w:rFonts w:ascii="Times New Roman" w:hAnsi="Times New Roman" w:cs="Times New Roman"/>
          <w:sz w:val="28"/>
          <w:szCs w:val="28"/>
        </w:rPr>
        <w:t>В МАДОУ существует орган самоуправления родителей Общее родительское собрание и его представительский орган: родительский комитет. Родители (законные представители) детей, посещающих учреждение, в рамках работы Родительского комитета обеспечивают постоянную и систематическую связь учреждения с родителями (законными представителями), содействуют руководству учреждения в совершенствовании условий для осуществления образовательного процесса, охраны жизни и здоровья детей, развития личности ребенка; в защите законных прав и интересов детей; в организации и проведении массовых воспитательных мероприятий, содействуют педагогической пропаганде для успешного решения задачи всестороннего развития детей дошкольного возраста.</w:t>
      </w:r>
    </w:p>
    <w:sectPr w:rsidR="00BD6109" w:rsidRPr="00DD6CC5" w:rsidSect="003654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0547"/>
    <w:rsid w:val="0036545F"/>
    <w:rsid w:val="00BD6109"/>
    <w:rsid w:val="00C10547"/>
    <w:rsid w:val="00DD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0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2021-03-23T15:33:00Z</dcterms:created>
  <dcterms:modified xsi:type="dcterms:W3CDTF">2021-03-23T15:55:00Z</dcterms:modified>
</cp:coreProperties>
</file>